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673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0" w:firstLineChars="0"/>
        <w:jc w:val="both"/>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附件：</w:t>
      </w:r>
    </w:p>
    <w:p w14:paraId="62FB95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0" w:firstLineChars="0"/>
        <w:jc w:val="center"/>
        <w:textAlignment w:val="auto"/>
        <w:rPr>
          <w:rFonts w:hint="eastAsia" w:ascii="仿宋_GB2312" w:hAnsi="仿宋_GB2312" w:cs="仿宋_GB2312"/>
          <w:sz w:val="32"/>
          <w:szCs w:val="32"/>
          <w:lang w:val="en-US" w:eastAsia="zh-CN"/>
        </w:rPr>
      </w:pPr>
      <w:bookmarkStart w:id="0" w:name="_GoBack"/>
      <w:r>
        <w:rPr>
          <w:rFonts w:hint="eastAsia" w:ascii="方正小标宋简体" w:hAnsi="方正小标宋简体" w:eastAsia="方正小标宋简体" w:cs="方正小标宋简体"/>
          <w:sz w:val="32"/>
          <w:szCs w:val="32"/>
          <w:lang w:val="en-US" w:eastAsia="zh-CN"/>
        </w:rPr>
        <w:t>2026年厅盟（市）联动提升创新能力项目包头市拟立项项目名单</w:t>
      </w:r>
    </w:p>
    <w:bookmarkEnd w:id="0"/>
    <w:p w14:paraId="3B93C4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0" w:firstLineChars="0"/>
        <w:jc w:val="center"/>
        <w:textAlignment w:val="auto"/>
        <w:rPr>
          <w:rFonts w:hint="eastAsia" w:ascii="仿宋_GB2312" w:hAnsi="仿宋_GB2312" w:cs="仿宋_GB2312"/>
          <w:sz w:val="32"/>
          <w:szCs w:val="32"/>
          <w:lang w:val="en-US" w:eastAsia="zh-CN"/>
        </w:rPr>
      </w:pPr>
    </w:p>
    <w:tbl>
      <w:tblPr>
        <w:tblStyle w:val="6"/>
        <w:tblW w:w="84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3"/>
        <w:gridCol w:w="4164"/>
        <w:gridCol w:w="2432"/>
        <w:gridCol w:w="1313"/>
      </w:tblGrid>
      <w:tr w14:paraId="50A9C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543" w:type="dxa"/>
            <w:tcBorders>
              <w:top w:val="single" w:color="000000" w:sz="4" w:space="0"/>
              <w:left w:val="single" w:color="000000" w:sz="4" w:space="0"/>
              <w:bottom w:val="single" w:color="000000" w:sz="4" w:space="0"/>
              <w:right w:val="single" w:color="000000" w:sz="4" w:space="0"/>
            </w:tcBorders>
            <w:noWrap w:val="0"/>
            <w:vAlign w:val="center"/>
          </w:tcPr>
          <w:p w14:paraId="56EF9139">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4164" w:type="dxa"/>
            <w:tcBorders>
              <w:top w:val="single" w:color="000000" w:sz="4" w:space="0"/>
              <w:left w:val="single" w:color="000000" w:sz="4" w:space="0"/>
              <w:bottom w:val="single" w:color="000000" w:sz="4" w:space="0"/>
              <w:right w:val="single" w:color="000000" w:sz="4" w:space="0"/>
            </w:tcBorders>
            <w:noWrap w:val="0"/>
            <w:vAlign w:val="center"/>
          </w:tcPr>
          <w:p w14:paraId="6B5FC82D">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2432" w:type="dxa"/>
            <w:tcBorders>
              <w:top w:val="single" w:color="000000" w:sz="4" w:space="0"/>
              <w:left w:val="single" w:color="000000" w:sz="4" w:space="0"/>
              <w:bottom w:val="single" w:color="000000" w:sz="4" w:space="0"/>
              <w:right w:val="single" w:color="000000" w:sz="4" w:space="0"/>
            </w:tcBorders>
            <w:noWrap w:val="0"/>
            <w:vAlign w:val="center"/>
          </w:tcPr>
          <w:p w14:paraId="441F3443">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项目牵头单位</w:t>
            </w:r>
          </w:p>
        </w:tc>
        <w:tc>
          <w:tcPr>
            <w:tcW w:w="1313" w:type="dxa"/>
            <w:tcBorders>
              <w:top w:val="single" w:color="000000" w:sz="4" w:space="0"/>
              <w:left w:val="single" w:color="000000" w:sz="4" w:space="0"/>
              <w:right w:val="single" w:color="000000" w:sz="4" w:space="0"/>
            </w:tcBorders>
            <w:noWrap/>
            <w:vAlign w:val="center"/>
          </w:tcPr>
          <w:p w14:paraId="3F44CF71">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项目负责人</w:t>
            </w:r>
          </w:p>
        </w:tc>
      </w:tr>
      <w:tr w14:paraId="2D29D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855" w:hRule="atLeast"/>
          <w:jc w:val="center"/>
        </w:trPr>
        <w:tc>
          <w:tcPr>
            <w:tcW w:w="543" w:type="dxa"/>
            <w:tcBorders>
              <w:top w:val="single" w:color="000000" w:sz="4" w:space="0"/>
              <w:left w:val="single" w:color="000000" w:sz="4" w:space="0"/>
              <w:bottom w:val="single" w:color="000000" w:sz="4" w:space="0"/>
              <w:right w:val="single" w:color="000000" w:sz="4" w:space="0"/>
            </w:tcBorders>
            <w:noWrap w:val="0"/>
            <w:vAlign w:val="center"/>
          </w:tcPr>
          <w:p w14:paraId="4C0BCAC5">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164" w:type="dxa"/>
            <w:tcBorders>
              <w:top w:val="single" w:color="000000" w:sz="4" w:space="0"/>
              <w:left w:val="single" w:color="000000" w:sz="4" w:space="0"/>
              <w:bottom w:val="single" w:color="000000" w:sz="4" w:space="0"/>
              <w:right w:val="single" w:color="000000" w:sz="4" w:space="0"/>
            </w:tcBorders>
            <w:noWrap w:val="0"/>
            <w:vAlign w:val="center"/>
          </w:tcPr>
          <w:p w14:paraId="1EFFD2C6">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深远海极端环境绿效经济型稀土海工钢研制与跨场景服役失效预测</w:t>
            </w:r>
          </w:p>
        </w:tc>
        <w:tc>
          <w:tcPr>
            <w:tcW w:w="2432" w:type="dxa"/>
            <w:tcBorders>
              <w:top w:val="single" w:color="000000" w:sz="4" w:space="0"/>
              <w:left w:val="single" w:color="000000" w:sz="4" w:space="0"/>
              <w:bottom w:val="single" w:color="000000" w:sz="4" w:space="0"/>
              <w:right w:val="single" w:color="000000" w:sz="4" w:space="0"/>
            </w:tcBorders>
            <w:noWrap w:val="0"/>
            <w:vAlign w:val="center"/>
          </w:tcPr>
          <w:p w14:paraId="4D64AE21">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内蒙古包钢钢联股份有限公司</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14:paraId="1F69F6F5">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惠治国</w:t>
            </w:r>
          </w:p>
        </w:tc>
      </w:tr>
      <w:tr w14:paraId="45F79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855" w:hRule="atLeast"/>
          <w:jc w:val="center"/>
        </w:trPr>
        <w:tc>
          <w:tcPr>
            <w:tcW w:w="543" w:type="dxa"/>
            <w:tcBorders>
              <w:top w:val="single" w:color="000000" w:sz="4" w:space="0"/>
              <w:left w:val="single" w:color="000000" w:sz="4" w:space="0"/>
              <w:bottom w:val="single" w:color="000000" w:sz="4" w:space="0"/>
              <w:right w:val="single" w:color="000000" w:sz="4" w:space="0"/>
            </w:tcBorders>
            <w:noWrap w:val="0"/>
            <w:vAlign w:val="center"/>
          </w:tcPr>
          <w:p w14:paraId="4A6E4FB6">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164" w:type="dxa"/>
            <w:tcBorders>
              <w:top w:val="single" w:color="000000" w:sz="4" w:space="0"/>
              <w:left w:val="single" w:color="000000" w:sz="4" w:space="0"/>
              <w:bottom w:val="single" w:color="000000" w:sz="4" w:space="0"/>
              <w:right w:val="single" w:color="000000" w:sz="4" w:space="0"/>
            </w:tcBorders>
            <w:noWrap w:val="0"/>
            <w:vAlign w:val="center"/>
          </w:tcPr>
          <w:p w14:paraId="606B7593">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高性能GH4099合金复杂构件激光增材制造一体化成形关键技术与应用</w:t>
            </w:r>
          </w:p>
        </w:tc>
        <w:tc>
          <w:tcPr>
            <w:tcW w:w="2432" w:type="dxa"/>
            <w:tcBorders>
              <w:top w:val="single" w:color="000000" w:sz="4" w:space="0"/>
              <w:left w:val="single" w:color="000000" w:sz="4" w:space="0"/>
              <w:bottom w:val="single" w:color="000000" w:sz="4" w:space="0"/>
              <w:right w:val="single" w:color="000000" w:sz="4" w:space="0"/>
            </w:tcBorders>
            <w:noWrap w:val="0"/>
            <w:vAlign w:val="center"/>
          </w:tcPr>
          <w:p w14:paraId="0BF099AD">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内蒙金属材料研究所</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14:paraId="7DECEA48">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闫志飞</w:t>
            </w:r>
          </w:p>
        </w:tc>
      </w:tr>
      <w:tr w14:paraId="0D944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70" w:hRule="atLeast"/>
          <w:jc w:val="center"/>
        </w:trPr>
        <w:tc>
          <w:tcPr>
            <w:tcW w:w="543" w:type="dxa"/>
            <w:tcBorders>
              <w:top w:val="single" w:color="000000" w:sz="4" w:space="0"/>
              <w:left w:val="single" w:color="000000" w:sz="4" w:space="0"/>
              <w:bottom w:val="single" w:color="000000" w:sz="4" w:space="0"/>
              <w:right w:val="single" w:color="000000" w:sz="4" w:space="0"/>
            </w:tcBorders>
            <w:noWrap w:val="0"/>
            <w:vAlign w:val="center"/>
          </w:tcPr>
          <w:p w14:paraId="516E222A">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4164" w:type="dxa"/>
            <w:tcBorders>
              <w:top w:val="single" w:color="000000" w:sz="4" w:space="0"/>
              <w:left w:val="single" w:color="000000" w:sz="4" w:space="0"/>
              <w:bottom w:val="single" w:color="000000" w:sz="4" w:space="0"/>
              <w:right w:val="single" w:color="000000" w:sz="4" w:space="0"/>
            </w:tcBorders>
            <w:noWrap w:val="0"/>
            <w:vAlign w:val="center"/>
          </w:tcPr>
          <w:p w14:paraId="2BAB3553">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半导体芯片金刚石衬底原子级制造技术</w:t>
            </w:r>
          </w:p>
        </w:tc>
        <w:tc>
          <w:tcPr>
            <w:tcW w:w="2432" w:type="dxa"/>
            <w:tcBorders>
              <w:top w:val="single" w:color="000000" w:sz="4" w:space="0"/>
              <w:left w:val="single" w:color="000000" w:sz="4" w:space="0"/>
              <w:bottom w:val="single" w:color="000000" w:sz="4" w:space="0"/>
              <w:right w:val="single" w:color="000000" w:sz="4" w:space="0"/>
            </w:tcBorders>
            <w:noWrap w:val="0"/>
            <w:vAlign w:val="center"/>
          </w:tcPr>
          <w:p w14:paraId="65E97235">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内蒙金属材料研究所</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14:paraId="609D5414">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李晓静</w:t>
            </w:r>
          </w:p>
        </w:tc>
      </w:tr>
      <w:tr w14:paraId="31658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855" w:hRule="atLeast"/>
          <w:jc w:val="center"/>
        </w:trPr>
        <w:tc>
          <w:tcPr>
            <w:tcW w:w="543" w:type="dxa"/>
            <w:tcBorders>
              <w:top w:val="single" w:color="000000" w:sz="4" w:space="0"/>
              <w:left w:val="single" w:color="000000" w:sz="4" w:space="0"/>
              <w:bottom w:val="single" w:color="000000" w:sz="4" w:space="0"/>
              <w:right w:val="single" w:color="000000" w:sz="4" w:space="0"/>
            </w:tcBorders>
            <w:noWrap w:val="0"/>
            <w:vAlign w:val="center"/>
          </w:tcPr>
          <w:p w14:paraId="3316BC95">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4164" w:type="dxa"/>
            <w:tcBorders>
              <w:top w:val="single" w:color="000000" w:sz="4" w:space="0"/>
              <w:left w:val="single" w:color="000000" w:sz="4" w:space="0"/>
              <w:bottom w:val="single" w:color="000000" w:sz="4" w:space="0"/>
              <w:right w:val="single" w:color="000000" w:sz="4" w:space="0"/>
            </w:tcBorders>
            <w:noWrap w:val="0"/>
            <w:vAlign w:val="center"/>
          </w:tcPr>
          <w:p w14:paraId="5CEE8A94">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陶瓷/高强灰铸铁复合材料制备工艺研究及其铁合金金属硅锭模开发</w:t>
            </w:r>
          </w:p>
        </w:tc>
        <w:tc>
          <w:tcPr>
            <w:tcW w:w="2432" w:type="dxa"/>
            <w:tcBorders>
              <w:top w:val="single" w:color="000000" w:sz="4" w:space="0"/>
              <w:left w:val="single" w:color="000000" w:sz="4" w:space="0"/>
              <w:bottom w:val="single" w:color="000000" w:sz="4" w:space="0"/>
              <w:right w:val="single" w:color="000000" w:sz="4" w:space="0"/>
            </w:tcBorders>
            <w:noWrap w:val="0"/>
            <w:vAlign w:val="center"/>
          </w:tcPr>
          <w:p w14:paraId="1F9F7831">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包钢集团机械设备制造有限公司</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14:paraId="7726B448">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樊俊威</w:t>
            </w:r>
          </w:p>
        </w:tc>
      </w:tr>
      <w:tr w14:paraId="4575A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70" w:hRule="atLeast"/>
          <w:jc w:val="center"/>
        </w:trPr>
        <w:tc>
          <w:tcPr>
            <w:tcW w:w="543" w:type="dxa"/>
            <w:tcBorders>
              <w:top w:val="single" w:color="000000" w:sz="4" w:space="0"/>
              <w:left w:val="single" w:color="000000" w:sz="4" w:space="0"/>
              <w:bottom w:val="single" w:color="000000" w:sz="4" w:space="0"/>
              <w:right w:val="single" w:color="000000" w:sz="4" w:space="0"/>
            </w:tcBorders>
            <w:noWrap w:val="0"/>
            <w:vAlign w:val="center"/>
          </w:tcPr>
          <w:p w14:paraId="0F8E68AF">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4164" w:type="dxa"/>
            <w:tcBorders>
              <w:top w:val="single" w:color="000000" w:sz="4" w:space="0"/>
              <w:left w:val="single" w:color="000000" w:sz="4" w:space="0"/>
              <w:bottom w:val="single" w:color="000000" w:sz="4" w:space="0"/>
              <w:right w:val="single" w:color="000000" w:sz="4" w:space="0"/>
            </w:tcBorders>
            <w:noWrap w:val="0"/>
            <w:vAlign w:val="center"/>
          </w:tcPr>
          <w:p w14:paraId="7D039094">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高性能纳米WC增强铁基梯度耐磨材料研制及应用</w:t>
            </w:r>
          </w:p>
        </w:tc>
        <w:tc>
          <w:tcPr>
            <w:tcW w:w="2432" w:type="dxa"/>
            <w:tcBorders>
              <w:top w:val="single" w:color="000000" w:sz="4" w:space="0"/>
              <w:left w:val="single" w:color="000000" w:sz="4" w:space="0"/>
              <w:bottom w:val="single" w:color="000000" w:sz="4" w:space="0"/>
              <w:right w:val="single" w:color="000000" w:sz="4" w:space="0"/>
            </w:tcBorders>
            <w:noWrap w:val="0"/>
            <w:vAlign w:val="center"/>
          </w:tcPr>
          <w:p w14:paraId="4FDD874E">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包头市鹿电高新材料有限责任公司</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14:paraId="18BFBB95">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任香玉</w:t>
            </w:r>
          </w:p>
        </w:tc>
      </w:tr>
      <w:tr w14:paraId="7FD15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855" w:hRule="atLeast"/>
          <w:jc w:val="center"/>
        </w:trPr>
        <w:tc>
          <w:tcPr>
            <w:tcW w:w="543" w:type="dxa"/>
            <w:tcBorders>
              <w:top w:val="single" w:color="000000" w:sz="4" w:space="0"/>
              <w:left w:val="single" w:color="000000" w:sz="4" w:space="0"/>
              <w:bottom w:val="single" w:color="000000" w:sz="4" w:space="0"/>
              <w:right w:val="single" w:color="000000" w:sz="4" w:space="0"/>
            </w:tcBorders>
            <w:noWrap w:val="0"/>
            <w:vAlign w:val="center"/>
          </w:tcPr>
          <w:p w14:paraId="6AD5E89B">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4164" w:type="dxa"/>
            <w:tcBorders>
              <w:top w:val="single" w:color="000000" w:sz="4" w:space="0"/>
              <w:left w:val="single" w:color="000000" w:sz="4" w:space="0"/>
              <w:bottom w:val="single" w:color="000000" w:sz="4" w:space="0"/>
              <w:right w:val="single" w:color="000000" w:sz="4" w:space="0"/>
            </w:tcBorders>
            <w:noWrap w:val="0"/>
            <w:vAlign w:val="center"/>
          </w:tcPr>
          <w:p w14:paraId="3F66B3EE">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电磁能-热力学耦合调控铝合金电池箔铸轧板性能关键技术研发及示范应用</w:t>
            </w:r>
          </w:p>
        </w:tc>
        <w:tc>
          <w:tcPr>
            <w:tcW w:w="2432" w:type="dxa"/>
            <w:tcBorders>
              <w:top w:val="single" w:color="000000" w:sz="4" w:space="0"/>
              <w:left w:val="single" w:color="000000" w:sz="4" w:space="0"/>
              <w:bottom w:val="single" w:color="000000" w:sz="4" w:space="0"/>
              <w:right w:val="single" w:color="000000" w:sz="4" w:space="0"/>
            </w:tcBorders>
            <w:noWrap w:val="0"/>
            <w:vAlign w:val="center"/>
          </w:tcPr>
          <w:p w14:paraId="79428D02">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包头常铝北方铝业有限责任公司</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14:paraId="39E823EF">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张国良</w:t>
            </w:r>
          </w:p>
        </w:tc>
      </w:tr>
      <w:tr w14:paraId="01996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855" w:hRule="atLeast"/>
          <w:jc w:val="center"/>
        </w:trPr>
        <w:tc>
          <w:tcPr>
            <w:tcW w:w="543" w:type="dxa"/>
            <w:tcBorders>
              <w:top w:val="single" w:color="000000" w:sz="4" w:space="0"/>
              <w:left w:val="single" w:color="000000" w:sz="4" w:space="0"/>
              <w:bottom w:val="single" w:color="000000" w:sz="4" w:space="0"/>
              <w:right w:val="single" w:color="000000" w:sz="4" w:space="0"/>
            </w:tcBorders>
            <w:noWrap w:val="0"/>
            <w:vAlign w:val="center"/>
          </w:tcPr>
          <w:p w14:paraId="341A1DCA">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4164" w:type="dxa"/>
            <w:tcBorders>
              <w:top w:val="single" w:color="000000" w:sz="4" w:space="0"/>
              <w:left w:val="single" w:color="000000" w:sz="4" w:space="0"/>
              <w:bottom w:val="single" w:color="000000" w:sz="4" w:space="0"/>
              <w:right w:val="single" w:color="000000" w:sz="4" w:space="0"/>
            </w:tcBorders>
            <w:noWrap w:val="0"/>
            <w:vAlign w:val="center"/>
          </w:tcPr>
          <w:p w14:paraId="21EB8467">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特种车辆用高性能镁合金管材及表面涂层制备关键技术开发与应用</w:t>
            </w:r>
          </w:p>
        </w:tc>
        <w:tc>
          <w:tcPr>
            <w:tcW w:w="2432" w:type="dxa"/>
            <w:tcBorders>
              <w:top w:val="single" w:color="000000" w:sz="4" w:space="0"/>
              <w:left w:val="single" w:color="000000" w:sz="4" w:space="0"/>
              <w:bottom w:val="single" w:color="000000" w:sz="4" w:space="0"/>
              <w:right w:val="single" w:color="000000" w:sz="4" w:space="0"/>
            </w:tcBorders>
            <w:noWrap w:val="0"/>
            <w:vAlign w:val="center"/>
          </w:tcPr>
          <w:p w14:paraId="3486C44F">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内蒙古第一机械集团股份有限公司</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14:paraId="39394C2C">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李瑞红</w:t>
            </w:r>
          </w:p>
        </w:tc>
      </w:tr>
      <w:tr w14:paraId="6F6F3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70" w:hRule="atLeast"/>
          <w:jc w:val="center"/>
        </w:trPr>
        <w:tc>
          <w:tcPr>
            <w:tcW w:w="543" w:type="dxa"/>
            <w:tcBorders>
              <w:top w:val="single" w:color="000000" w:sz="4" w:space="0"/>
              <w:left w:val="single" w:color="000000" w:sz="4" w:space="0"/>
              <w:bottom w:val="single" w:color="000000" w:sz="4" w:space="0"/>
              <w:right w:val="single" w:color="000000" w:sz="4" w:space="0"/>
            </w:tcBorders>
            <w:noWrap w:val="0"/>
            <w:vAlign w:val="center"/>
          </w:tcPr>
          <w:p w14:paraId="25FB633D">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4164" w:type="dxa"/>
            <w:tcBorders>
              <w:top w:val="single" w:color="000000" w:sz="4" w:space="0"/>
              <w:left w:val="single" w:color="000000" w:sz="4" w:space="0"/>
              <w:bottom w:val="single" w:color="000000" w:sz="4" w:space="0"/>
              <w:right w:val="single" w:color="000000" w:sz="4" w:space="0"/>
            </w:tcBorders>
            <w:noWrap w:val="0"/>
            <w:vAlign w:val="center"/>
          </w:tcPr>
          <w:p w14:paraId="2EBC9F82">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航空航天用超高强韧ZL205A铝合金圆铸锭开发与应用</w:t>
            </w:r>
          </w:p>
        </w:tc>
        <w:tc>
          <w:tcPr>
            <w:tcW w:w="2432" w:type="dxa"/>
            <w:tcBorders>
              <w:top w:val="single" w:color="000000" w:sz="4" w:space="0"/>
              <w:left w:val="single" w:color="000000" w:sz="4" w:space="0"/>
              <w:bottom w:val="single" w:color="000000" w:sz="4" w:space="0"/>
              <w:right w:val="single" w:color="000000" w:sz="4" w:space="0"/>
            </w:tcBorders>
            <w:noWrap w:val="0"/>
            <w:vAlign w:val="center"/>
          </w:tcPr>
          <w:p w14:paraId="4C5D7DF6">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包头铝业有限公司</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14:paraId="560963A1">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郭有军</w:t>
            </w:r>
          </w:p>
        </w:tc>
      </w:tr>
      <w:tr w14:paraId="3620E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855" w:hRule="atLeast"/>
          <w:jc w:val="center"/>
        </w:trPr>
        <w:tc>
          <w:tcPr>
            <w:tcW w:w="543" w:type="dxa"/>
            <w:tcBorders>
              <w:top w:val="single" w:color="000000" w:sz="4" w:space="0"/>
              <w:left w:val="single" w:color="000000" w:sz="4" w:space="0"/>
              <w:bottom w:val="single" w:color="000000" w:sz="4" w:space="0"/>
              <w:right w:val="single" w:color="000000" w:sz="4" w:space="0"/>
            </w:tcBorders>
            <w:noWrap w:val="0"/>
            <w:vAlign w:val="center"/>
          </w:tcPr>
          <w:p w14:paraId="56A63BEC">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4164" w:type="dxa"/>
            <w:tcBorders>
              <w:top w:val="single" w:color="000000" w:sz="4" w:space="0"/>
              <w:left w:val="single" w:color="000000" w:sz="4" w:space="0"/>
              <w:bottom w:val="single" w:color="000000" w:sz="4" w:space="0"/>
              <w:right w:val="single" w:color="000000" w:sz="4" w:space="0"/>
            </w:tcBorders>
            <w:noWrap w:val="0"/>
            <w:vAlign w:val="center"/>
          </w:tcPr>
          <w:p w14:paraId="0F35E3A0">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基于氢气绿色脱氧制备高端磁材用高钢级工业纯铁创新技术研究与应用示范</w:t>
            </w:r>
          </w:p>
        </w:tc>
        <w:tc>
          <w:tcPr>
            <w:tcW w:w="2432" w:type="dxa"/>
            <w:tcBorders>
              <w:top w:val="single" w:color="000000" w:sz="4" w:space="0"/>
              <w:left w:val="single" w:color="000000" w:sz="4" w:space="0"/>
              <w:bottom w:val="single" w:color="000000" w:sz="4" w:space="0"/>
              <w:right w:val="single" w:color="000000" w:sz="4" w:space="0"/>
            </w:tcBorders>
            <w:noWrap w:val="0"/>
            <w:vAlign w:val="center"/>
          </w:tcPr>
          <w:p w14:paraId="086E3459">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内蒙古包钢钢联股份有限公司</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14:paraId="3EE3AE81">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王皓</w:t>
            </w:r>
          </w:p>
        </w:tc>
      </w:tr>
      <w:tr w14:paraId="3E2DF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855" w:hRule="atLeast"/>
          <w:jc w:val="center"/>
        </w:trPr>
        <w:tc>
          <w:tcPr>
            <w:tcW w:w="543" w:type="dxa"/>
            <w:tcBorders>
              <w:top w:val="single" w:color="000000" w:sz="4" w:space="0"/>
              <w:left w:val="single" w:color="000000" w:sz="4" w:space="0"/>
              <w:bottom w:val="single" w:color="000000" w:sz="4" w:space="0"/>
              <w:right w:val="single" w:color="000000" w:sz="4" w:space="0"/>
            </w:tcBorders>
            <w:noWrap w:val="0"/>
            <w:vAlign w:val="center"/>
          </w:tcPr>
          <w:p w14:paraId="5F79C6A1">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4164" w:type="dxa"/>
            <w:tcBorders>
              <w:top w:val="single" w:color="000000" w:sz="4" w:space="0"/>
              <w:left w:val="single" w:color="000000" w:sz="4" w:space="0"/>
              <w:bottom w:val="single" w:color="000000" w:sz="4" w:space="0"/>
              <w:right w:val="single" w:color="000000" w:sz="4" w:space="0"/>
            </w:tcBorders>
            <w:noWrap w:val="0"/>
            <w:vAlign w:val="center"/>
          </w:tcPr>
          <w:p w14:paraId="78BD4228">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面向5G通信与数据中心的高导铜芯移动数据缆芯线束关键技术研发与产业化</w:t>
            </w:r>
          </w:p>
        </w:tc>
        <w:tc>
          <w:tcPr>
            <w:tcW w:w="2432" w:type="dxa"/>
            <w:tcBorders>
              <w:top w:val="single" w:color="000000" w:sz="4" w:space="0"/>
              <w:left w:val="single" w:color="000000" w:sz="4" w:space="0"/>
              <w:bottom w:val="single" w:color="000000" w:sz="4" w:space="0"/>
              <w:right w:val="single" w:color="000000" w:sz="4" w:space="0"/>
            </w:tcBorders>
            <w:noWrap w:val="0"/>
            <w:vAlign w:val="center"/>
          </w:tcPr>
          <w:p w14:paraId="623017BC">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包头震雄铜业有限公司</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14:paraId="252DD8BE">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徐俊瑞</w:t>
            </w:r>
          </w:p>
        </w:tc>
      </w:tr>
      <w:tr w14:paraId="43CA6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70" w:hRule="atLeast"/>
          <w:jc w:val="center"/>
        </w:trPr>
        <w:tc>
          <w:tcPr>
            <w:tcW w:w="543" w:type="dxa"/>
            <w:tcBorders>
              <w:top w:val="single" w:color="000000" w:sz="4" w:space="0"/>
              <w:left w:val="single" w:color="000000" w:sz="4" w:space="0"/>
              <w:bottom w:val="single" w:color="000000" w:sz="4" w:space="0"/>
              <w:right w:val="single" w:color="000000" w:sz="4" w:space="0"/>
            </w:tcBorders>
            <w:noWrap w:val="0"/>
            <w:vAlign w:val="center"/>
          </w:tcPr>
          <w:p w14:paraId="15486594">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4164" w:type="dxa"/>
            <w:tcBorders>
              <w:top w:val="single" w:color="000000" w:sz="4" w:space="0"/>
              <w:left w:val="single" w:color="000000" w:sz="4" w:space="0"/>
              <w:bottom w:val="single" w:color="000000" w:sz="4" w:space="0"/>
              <w:right w:val="single" w:color="000000" w:sz="4" w:space="0"/>
            </w:tcBorders>
            <w:noWrap w:val="0"/>
            <w:vAlign w:val="center"/>
          </w:tcPr>
          <w:p w14:paraId="14A89FD7">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面向数据中心具备负荷调节能力的新能源装备</w:t>
            </w:r>
          </w:p>
        </w:tc>
        <w:tc>
          <w:tcPr>
            <w:tcW w:w="2432" w:type="dxa"/>
            <w:tcBorders>
              <w:top w:val="single" w:color="000000" w:sz="4" w:space="0"/>
              <w:left w:val="single" w:color="000000" w:sz="4" w:space="0"/>
              <w:bottom w:val="single" w:color="000000" w:sz="4" w:space="0"/>
              <w:right w:val="single" w:color="000000" w:sz="4" w:space="0"/>
            </w:tcBorders>
            <w:noWrap w:val="0"/>
            <w:vAlign w:val="center"/>
          </w:tcPr>
          <w:p w14:paraId="04A3EC56">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包头市展浩电气股份有限公司</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14:paraId="6EA94956">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凌志斌</w:t>
            </w:r>
          </w:p>
        </w:tc>
      </w:tr>
    </w:tbl>
    <w:p w14:paraId="62E162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cs="仿宋_GB2312"/>
          <w:sz w:val="32"/>
          <w:szCs w:val="32"/>
          <w:lang w:val="en-US" w:eastAsia="zh-CN"/>
        </w:rPr>
      </w:pPr>
    </w:p>
    <w:p w14:paraId="20B052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pPr>
    </w:p>
    <w:sectPr>
      <w:pgSz w:w="11906" w:h="16838"/>
      <w:pgMar w:top="2041" w:right="1417" w:bottom="1417" w:left="1417" w:header="851" w:footer="992" w:gutter="0"/>
      <w:cols w:space="720" w:num="1"/>
      <w:rtlGutter w:val="0"/>
      <w:docGrid w:type="lines" w:linePitch="31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embedRegular r:id="rId1" w:fontKey="{D78833BE-0704-4E58-8903-C9244192BBA3}"/>
  </w:font>
  <w:font w:name="方正小标宋简体">
    <w:panose1 w:val="02000000000000000000"/>
    <w:charset w:val="86"/>
    <w:family w:val="auto"/>
    <w:pitch w:val="default"/>
    <w:sig w:usb0="00000001" w:usb1="08000000" w:usb2="00000000" w:usb3="00000000" w:csb0="00040000" w:csb1="00000000"/>
    <w:embedRegular r:id="rId2" w:fontKey="{86798A6D-1D60-4184-905D-DAC1F8912B6B}"/>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D5F0B98"/>
    <w:rsid w:val="0C381158"/>
    <w:rsid w:val="16EF5DFC"/>
    <w:rsid w:val="21B65B0F"/>
    <w:rsid w:val="2DDDBE6B"/>
    <w:rsid w:val="33FFFF35"/>
    <w:rsid w:val="5E4682B7"/>
    <w:rsid w:val="5F7F64A7"/>
    <w:rsid w:val="6D240FD7"/>
    <w:rsid w:val="70D76AC2"/>
    <w:rsid w:val="76ADD4F7"/>
    <w:rsid w:val="79FF0440"/>
    <w:rsid w:val="BD5F0B98"/>
    <w:rsid w:val="BD7EB7CA"/>
    <w:rsid w:val="BFFB8A87"/>
    <w:rsid w:val="D87F9E78"/>
    <w:rsid w:val="D8F75C8F"/>
    <w:rsid w:val="DDBB5D21"/>
    <w:rsid w:val="DFD8DC03"/>
    <w:rsid w:val="DFEBDB00"/>
    <w:rsid w:val="EBFFF1F2"/>
    <w:rsid w:val="FFB19660"/>
    <w:rsid w:val="FFEFB232"/>
    <w:rsid w:val="FFFB47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0" w:firstLineChars="200"/>
      <w:jc w:val="both"/>
    </w:pPr>
    <w:rPr>
      <w:rFonts w:ascii="Calibri" w:hAnsi="Calibri"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方正小标宋简体"/>
      <w:kern w:val="44"/>
      <w:sz w:val="44"/>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4">
    <w:name w:val="Body Text"/>
    <w:basedOn w:val="1"/>
    <w:qFormat/>
    <w:uiPriority w:val="0"/>
    <w:pPr>
      <w:spacing w:after="120" w:afterLines="0" w:afterAutospacing="0"/>
    </w:pPr>
  </w:style>
  <w:style w:type="paragraph" w:styleId="5">
    <w:name w:val="Body Text First Indent"/>
    <w:basedOn w:val="4"/>
    <w:qFormat/>
    <w:uiPriority w:val="0"/>
    <w:pPr>
      <w:spacing w:line="600" w:lineRule="exact"/>
      <w:ind w:firstLine="880" w:firstLineChars="200"/>
    </w:pPr>
    <w:rPr>
      <w:rFonts w:ascii="Calibri" w:hAnsi="Calibri" w:eastAsia="仿宋_GB2312"/>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517</Words>
  <Characters>534</Characters>
  <Lines>0</Lines>
  <Paragraphs>0</Paragraphs>
  <TotalTime>1.33333333333333</TotalTime>
  <ScaleCrop>false</ScaleCrop>
  <LinksUpToDate>false</LinksUpToDate>
  <CharactersWithSpaces>534</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2026-05-21T19:23:00Z</dcterms:created>
  <dc:creator>克里斯托弗•强子</dc:creator>
  <cp:lastModifiedBy>Ace</cp:lastModifiedBy>
  <cp:lastPrinted>2026-06-26T13:44:32Z</cp:lastPrinted>
  <dcterms:modified xsi:type="dcterms:W3CDTF">2026-06-26T11:47:19Z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A0D298C2D54B42D8A612B269425691C3_13</vt:lpwstr>
  </property>
  <property fmtid="{D5CDD505-2E9C-101B-9397-08002B2CF9AE}" pid="4" name="KSOTemplateDocerSaveRecord">
    <vt:lpwstr>eyJoZGlkIjoiNTcxNzc0ODcwZGQ5MGJiNjhkM2U5N2UwYjA4MzlhYzkiLCJ1c2VySWQiOiIxMDcyOTc4NjY3In0=</vt:lpwstr>
  </property>
</Properties>
</file>